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921A" w14:textId="77777777" w:rsidR="00DD2BD2" w:rsidRPr="00DD2BD2" w:rsidRDefault="00DD2BD2" w:rsidP="00DD2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D2BD2">
        <w:rPr>
          <w:rFonts w:ascii="Times New Roman" w:eastAsia="Times New Roman" w:hAnsi="Times New Roman" w:cs="Times New Roman"/>
          <w:b/>
          <w:bCs/>
          <w:color w:val="663300"/>
          <w:sz w:val="27"/>
          <w:szCs w:val="27"/>
          <w:lang w:eastAsia="es-ES"/>
        </w:rPr>
        <w:t>Nombre de la raza: GRIFFON BLEU DE GASCOGNE</w:t>
      </w:r>
    </w:p>
    <w:p w14:paraId="137BEB74" w14:textId="77777777" w:rsidR="00DD2BD2" w:rsidRPr="00DD2BD2" w:rsidRDefault="00DD2BD2" w:rsidP="00DD2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D2BD2">
        <w:rPr>
          <w:rFonts w:ascii="Tahoma" w:eastAsia="Times New Roman" w:hAnsi="Tahoma" w:cs="Tahoma"/>
          <w:b/>
          <w:bCs/>
          <w:color w:val="663300"/>
          <w:sz w:val="27"/>
          <w:szCs w:val="27"/>
          <w:lang w:eastAsia="es-ES"/>
        </w:rPr>
        <w:t>País de </w:t>
      </w:r>
      <w:proofErr w:type="gramStart"/>
      <w:r w:rsidRPr="00DD2BD2">
        <w:rPr>
          <w:rFonts w:ascii="Tahoma" w:eastAsia="Times New Roman" w:hAnsi="Tahoma" w:cs="Tahoma"/>
          <w:b/>
          <w:bCs/>
          <w:color w:val="663300"/>
          <w:sz w:val="27"/>
          <w:szCs w:val="27"/>
          <w:lang w:eastAsia="es-ES"/>
        </w:rPr>
        <w:t>origen :</w:t>
      </w:r>
      <w:proofErr w:type="gramEnd"/>
      <w:r w:rsidRPr="00DD2BD2">
        <w:rPr>
          <w:rFonts w:ascii="Tahoma" w:eastAsia="Times New Roman" w:hAnsi="Tahoma" w:cs="Tahoma"/>
          <w:b/>
          <w:bCs/>
          <w:color w:val="663300"/>
          <w:sz w:val="27"/>
          <w:szCs w:val="27"/>
          <w:lang w:eastAsia="es-ES"/>
        </w:rPr>
        <w:t> </w:t>
      </w:r>
      <w:r w:rsidRPr="00DD2BD2">
        <w:rPr>
          <w:rFonts w:ascii="Tahoma" w:eastAsia="Times New Roman" w:hAnsi="Tahoma" w:cs="Tahoma"/>
          <w:color w:val="663300"/>
          <w:sz w:val="27"/>
          <w:szCs w:val="27"/>
          <w:lang w:eastAsia="es-ES"/>
        </w:rPr>
        <w:t>Francia.</w:t>
      </w:r>
    </w:p>
    <w:p w14:paraId="14048C4C" w14:textId="77777777" w:rsidR="00DD2BD2" w:rsidRPr="00DD2BD2" w:rsidRDefault="00DD2BD2" w:rsidP="00DD2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D2BD2">
        <w:rPr>
          <w:rFonts w:ascii="Tahoma" w:eastAsia="Times New Roman" w:hAnsi="Tahoma" w:cs="Tahoma"/>
          <w:b/>
          <w:bCs/>
          <w:color w:val="663300"/>
          <w:sz w:val="27"/>
          <w:szCs w:val="27"/>
          <w:lang w:eastAsia="es-ES"/>
        </w:rPr>
        <w:t>Utilización: </w:t>
      </w:r>
      <w:r w:rsidRPr="00DD2BD2">
        <w:rPr>
          <w:rFonts w:ascii="Times New Roman" w:eastAsia="Times New Roman" w:hAnsi="Times New Roman" w:cs="Times New Roman"/>
          <w:color w:val="663300"/>
          <w:sz w:val="27"/>
          <w:szCs w:val="27"/>
          <w:lang w:eastAsia="es-ES"/>
        </w:rPr>
        <w:t>Perro muy polivalente, utilizado para la caza a tiro de la liebre.</w:t>
      </w:r>
    </w:p>
    <w:p w14:paraId="0D86FA35" w14:textId="77777777" w:rsidR="00DD2BD2" w:rsidRPr="00DD2BD2" w:rsidRDefault="00DD2BD2" w:rsidP="00DD2BD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Su ardor y su finura de nariz hacen de él también un precioso auxiliar en el rastro del jabalí.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Clasificación </w:t>
      </w:r>
      <w:proofErr w:type="gramStart"/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F.C.I. :</w:t>
      </w:r>
      <w:proofErr w:type="gramEnd"/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Grupo 6º Perros de rastro, perros de búsqueda de sangre y razas emparentadas. Sección 1.2 Perros de rastro de talla mediana. Sujeto a pruebas de trabajo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  <w:t>.Breve reseña histórica: De origen pirenaico muy antiguo, es el fruto del cruce de un perro Azul de </w:t>
      </w:r>
      <w:proofErr w:type="spellStart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Gascuña</w:t>
      </w:r>
      <w:proofErr w:type="spellEnd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de talla mediana con un grifón. Después de haber casi desaparecido de la </w:t>
      </w:r>
      <w:proofErr w:type="spellStart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cinofília</w:t>
      </w:r>
      <w:proofErr w:type="spellEnd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oficial, la raza conoce actualmente un resurgimiento importante.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I.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ASPECTO GENERAL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 xml:space="preserve">: Grifón de apariencia rústica </w:t>
      </w:r>
      <w:proofErr w:type="spellStart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solidamente</w:t>
      </w:r>
      <w:proofErr w:type="spellEnd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 xml:space="preserve"> construido, manteniendo la equidistancia entre las dos razas de las que desciende.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II.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COMPORTAMIENTO - CARACTER:</w:t>
      </w:r>
    </w:p>
    <w:p w14:paraId="0E397862" w14:textId="77777777" w:rsidR="00DD2BD2" w:rsidRPr="00DD2BD2" w:rsidRDefault="00DD2BD2" w:rsidP="00DD2BD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Comportamiento: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Fino de nariz, buena voz, aplicado en su forma de cazar, pero también ardoroso y emprendedor.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Carácter: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Despierto, casi bullicioso pero afectuoso.</w:t>
      </w:r>
    </w:p>
    <w:p w14:paraId="4DCBF2C2" w14:textId="77777777" w:rsidR="00DD2BD2" w:rsidRPr="00DD2BD2" w:rsidRDefault="00DD2BD2" w:rsidP="00DD2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III. CABEZA, REGIÓN CRANEAL: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  <w:t>        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  <w:t>Cráneo: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Visto de frente, ligeramente abombado y no demasiado grande; la protuberancia occipital está marcada ligeramente. Visto desde encima, la parte trasera del cráneo es de forma ojival. La frente es amplia.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Stop: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Poco acentuado.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IV.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CABEZA, REGIÓN FACIAL: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  <w:t>Trufa: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Negra; grande; aberturas nasales bien abiertas.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Labios: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Poco desarrollados pero recubriendo la mandíbula inferior.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Caña de la nariz: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Recta o ligeramente descendente </w:t>
      </w:r>
      <w:proofErr w:type="gramStart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( de</w:t>
      </w:r>
      <w:proofErr w:type="gramEnd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carnero), prácticamente de longitud igual a la del cráneo.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Mandíbulas: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Articuladas en tijera. Incisivos implantados en escuadra en relación a las mandíbulas.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Mejillas: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Enjutas.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Ojos: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De forma oval; castaño oscuro; Muy expresivos y vivaces.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Orejas: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Flexibles, en forma de tirabuzón sin exceso, poco puntiagudas; deben poder alcanzar el nacimiento de la trufa sin sobrepasar su extremo. Implantadas justo por debajo de la </w:t>
      </w:r>
      <w:proofErr w:type="spellStart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linea</w:t>
      </w:r>
      <w:proofErr w:type="spellEnd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del ojo.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V.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CUELLO: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Más bien delgado, con un poco de papada.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VI. CUERPO: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  <w:t>Espalda: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Bien sostenida; corta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lastRenderedPageBreak/>
        <w:t>Riñón: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Musculoso, ligeramente arqueado.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Grupa: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Muy ligeramente oblicua.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Pecho: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Bien desarrollado.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Costillas: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Redondeadas sin exageración.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Flanco: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Lleno; línea ventral ligeramente retraídas hacia atrás.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Cola: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Bastante peluda; alcanzando justo la punta del corvejón; fuerte en su raíz; llevada alegremente en hoja de sable</w:t>
      </w:r>
    </w:p>
    <w:p w14:paraId="242CEE4B" w14:textId="77777777" w:rsidR="00DD2BD2" w:rsidRPr="00DD2BD2" w:rsidRDefault="00DD2BD2" w:rsidP="00DD2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VII. EXTREMIDADES ANTERIORES: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  <w:t>Visión de conjunto: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miembros fuertes y bien aplomados; conjunto sin pesadez.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Paletilla: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bastante oblicua, y musculosa.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Codo: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Junto al cuerpo.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Antebrazo: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fuerte.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Pies: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de forma oval, dedos enjutos y juntos. Almohadillas y uñas negras.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VIII. EXTREMIDADES POSTERIORES: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  <w:t>Visión de conjunto: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Aplomos regulares.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Muslo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: Bien musculado.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Corvejón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: Bien descendido.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IX. MOVIMIENTOS Y MARCHA: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Sueltos y vivos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X.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PIEL: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Bastante espesa, suave. Negra o muy salpicada de manchas negras, nunca completamente blanca. Mucosas (zonas glabras) negras.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  <w:t> </w:t>
      </w:r>
    </w:p>
    <w:p w14:paraId="6ABE89B6" w14:textId="77777777" w:rsidR="00DD2BD2" w:rsidRPr="00DD2BD2" w:rsidRDefault="00DD2BD2" w:rsidP="00DD2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XI. MANTO: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Pelo: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Duro y recio. Un poco más corto sobre la cabeza o las cejas, bastante espesas sin recubrir los ojos. Bastante más corto y tendido en las orejas.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Color: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 xml:space="preserve"> Completamente salpicado de negro y blanco, dando un reflejo azul pizarra; marcado o no de manchas negras más o menos extensas. Dos manchas negras están generalmente colocadas a cada lado de la cabeza, cubriendo las orejas, envolviendo los ojos hasta las mejillas. Las manchas no se juntan en la parte más alta del cráneo, y dejan un intervalo blanco en mitad del cual se encuentra frecuentemente una pequeña mancha negra, de forma oval, típica de la raza. Dos manchas de color fuego </w:t>
      </w:r>
      <w:proofErr w:type="spellStart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mas</w:t>
      </w:r>
      <w:proofErr w:type="spellEnd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 xml:space="preserve"> o menos vivo situadas sobre el arco de </w:t>
      </w:r>
      <w:proofErr w:type="gramStart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la cejas</w:t>
      </w:r>
      <w:proofErr w:type="gramEnd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 xml:space="preserve">, vienen a dar un aspecto "cuatro ojos" a la zona de los ojos. Igualmente se encuentran rastros de color fuego en las mejillas, los labios, la cara interna de la oreja, en las extremidades y bajo la </w:t>
      </w:r>
      <w:proofErr w:type="gramStart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cola..</w:t>
      </w:r>
      <w:proofErr w:type="gramEnd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XII. TALLA: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  <w:t>Altura a la cruz: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Machos:50 cm. a 57 cm., Hembras: 48 cm. a 55 cm.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XIII. DEFECTOS: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Cualquier diferencia respecto de lo que precede debe ser considerado como un defecto que será penalizado en función de su gravedad.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Cabeza: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Demasiado corta, morro afilado, cráneo demasiado grande, oreja demasiado pequeña o demasiado peluda, ojo castaño claro, conjuntiva aparente.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Cuerpo: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Largo, línea dorsal blanda, grupa caída, cola desviada o demasiado </w:t>
      </w:r>
      <w:proofErr w:type="gramStart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corta .</w:t>
      </w:r>
      <w:proofErr w:type="gramEnd"/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Extremidades: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Corvejones cerrados vistos desde atrás; dedos separados.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lastRenderedPageBreak/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Comportamiento: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 Sujeto miedoso.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XIII. DEFECTOS ELIMINATORIOS:</w:t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- Falta de tipo.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  <w:t>- Ojo claro.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  <w:t>- Grave malformación anatómica.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  <w:t>- Sujeto miedoso o agresivo.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  <w:t>- Cualquier manto diferente al previsto en el estándar.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  <w:t>- Pelo lanoso o rizado.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  <w:t>- Tara invalidante visible.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  <w:t>- Prognatismo.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br/>
      </w:r>
      <w:r w:rsidRPr="00DD2BD2">
        <w:rPr>
          <w:rFonts w:ascii="Tahoma" w:eastAsia="Times New Roman" w:hAnsi="Tahoma" w:cs="Tahoma"/>
          <w:b/>
          <w:bCs/>
          <w:color w:val="663300"/>
          <w:sz w:val="20"/>
          <w:szCs w:val="20"/>
          <w:lang w:eastAsia="es-ES"/>
        </w:rPr>
        <w:t>Nota: </w:t>
      </w:r>
      <w:r w:rsidRPr="00DD2BD2">
        <w:rPr>
          <w:rFonts w:ascii="Tahoma" w:eastAsia="Times New Roman" w:hAnsi="Tahoma" w:cs="Tahoma"/>
          <w:color w:val="663300"/>
          <w:sz w:val="20"/>
          <w:szCs w:val="20"/>
          <w:lang w:eastAsia="es-ES"/>
        </w:rPr>
        <w:t>Los machos deben tener dos testículos de aspecto normal completamente descendidos en el escroto</w:t>
      </w:r>
    </w:p>
    <w:p w14:paraId="446B1877" w14:textId="77777777" w:rsidR="00EF4E8D" w:rsidRDefault="00EF4E8D"/>
    <w:sectPr w:rsidR="00EF4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D2"/>
    <w:rsid w:val="00DD2BD2"/>
    <w:rsid w:val="00E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282C"/>
  <w15:chartTrackingRefBased/>
  <w15:docId w15:val="{5221F93D-A1E7-485E-B2CB-42A65844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MUÑIZ PARDEIRO</dc:creator>
  <cp:keywords/>
  <dc:description/>
  <cp:lastModifiedBy>JOSE LUIS MUÑIZ PARDEIRO</cp:lastModifiedBy>
  <cp:revision>1</cp:revision>
  <dcterms:created xsi:type="dcterms:W3CDTF">2026-03-20T18:40:00Z</dcterms:created>
  <dcterms:modified xsi:type="dcterms:W3CDTF">2026-03-20T18:41:00Z</dcterms:modified>
</cp:coreProperties>
</file>